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7C" w:rsidRPr="0069717B" w:rsidRDefault="00F32D7C" w:rsidP="00F32D7C">
      <w:pPr>
        <w:pStyle w:val="a3"/>
        <w:rPr>
          <w:b/>
          <w:bCs/>
        </w:rPr>
      </w:pPr>
      <w:r w:rsidRPr="0069717B">
        <w:rPr>
          <w:b/>
          <w:bCs/>
        </w:rPr>
        <w:t>РОССИЙСКАЯ  ФЕДЕРАЦИЯ</w:t>
      </w:r>
    </w:p>
    <w:p w:rsidR="00F32D7C" w:rsidRPr="0069717B" w:rsidRDefault="006C6947" w:rsidP="00F32D7C">
      <w:pPr>
        <w:pStyle w:val="a3"/>
        <w:rPr>
          <w:b/>
        </w:rPr>
      </w:pPr>
      <w:r>
        <w:rPr>
          <w:b/>
          <w:lang w:val="ru-RU"/>
        </w:rPr>
        <w:t>Пригородный</w:t>
      </w:r>
      <w:r w:rsidR="00F32D7C" w:rsidRPr="0069717B">
        <w:rPr>
          <w:b/>
        </w:rPr>
        <w:t xml:space="preserve"> сельский Совет депутатов</w:t>
      </w:r>
    </w:p>
    <w:p w:rsidR="00F32D7C" w:rsidRPr="0069717B" w:rsidRDefault="00F32D7C" w:rsidP="00F32D7C">
      <w:pPr>
        <w:pStyle w:val="a3"/>
        <w:rPr>
          <w:b/>
        </w:rPr>
      </w:pPr>
      <w:r w:rsidRPr="0069717B">
        <w:rPr>
          <w:b/>
        </w:rPr>
        <w:t>Каменского района Алтайского края</w:t>
      </w:r>
    </w:p>
    <w:p w:rsidR="00F32D7C" w:rsidRPr="0069717B" w:rsidRDefault="00F32D7C" w:rsidP="00F32D7C">
      <w:pPr>
        <w:pStyle w:val="6"/>
        <w:jc w:val="center"/>
        <w:rPr>
          <w:rFonts w:ascii="Times New Roman" w:hAnsi="Times New Roman"/>
          <w:sz w:val="44"/>
          <w:szCs w:val="44"/>
        </w:rPr>
      </w:pPr>
      <w:r w:rsidRPr="0069717B">
        <w:rPr>
          <w:rFonts w:ascii="Times New Roman" w:hAnsi="Times New Roman"/>
          <w:sz w:val="44"/>
          <w:szCs w:val="44"/>
        </w:rPr>
        <w:t>Р Е Ш Е Н И Е</w:t>
      </w:r>
      <w:r w:rsidR="0069717B">
        <w:rPr>
          <w:rFonts w:ascii="Times New Roman" w:hAnsi="Times New Roman"/>
          <w:sz w:val="44"/>
          <w:szCs w:val="44"/>
        </w:rPr>
        <w:t xml:space="preserve"> </w:t>
      </w:r>
    </w:p>
    <w:p w:rsidR="00F32D7C" w:rsidRPr="0069717B" w:rsidRDefault="00F32D7C" w:rsidP="00F32D7C"/>
    <w:p w:rsidR="00F32D7C" w:rsidRPr="0069717B" w:rsidRDefault="0007570A" w:rsidP="00F32D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29</w:t>
      </w:r>
      <w:r w:rsidR="00F32D7C" w:rsidRPr="0069717B">
        <w:rPr>
          <w:b/>
          <w:bCs/>
          <w:sz w:val="28"/>
          <w:szCs w:val="28"/>
        </w:rPr>
        <w:t>.0</w:t>
      </w:r>
      <w:r w:rsidR="00B73898">
        <w:rPr>
          <w:b/>
          <w:bCs/>
          <w:sz w:val="28"/>
          <w:szCs w:val="28"/>
        </w:rPr>
        <w:t>6</w:t>
      </w:r>
      <w:r w:rsidR="00F32D7C" w:rsidRPr="0069717B">
        <w:rPr>
          <w:b/>
          <w:bCs/>
          <w:sz w:val="28"/>
          <w:szCs w:val="28"/>
        </w:rPr>
        <w:t>.202</w:t>
      </w:r>
      <w:r w:rsidR="00D265CB" w:rsidRPr="0069717B">
        <w:rPr>
          <w:b/>
          <w:bCs/>
          <w:sz w:val="28"/>
          <w:szCs w:val="28"/>
        </w:rPr>
        <w:t>6</w:t>
      </w:r>
      <w:r w:rsidR="00F32D7C" w:rsidRPr="0069717B">
        <w:rPr>
          <w:b/>
          <w:bCs/>
          <w:sz w:val="28"/>
          <w:szCs w:val="28"/>
        </w:rPr>
        <w:t xml:space="preserve"> № </w:t>
      </w:r>
      <w:r w:rsidR="009A0CF3">
        <w:rPr>
          <w:b/>
          <w:bCs/>
          <w:sz w:val="28"/>
          <w:szCs w:val="28"/>
        </w:rPr>
        <w:t>11</w:t>
      </w:r>
      <w:r w:rsidR="00F32D7C" w:rsidRPr="0069717B">
        <w:rPr>
          <w:b/>
          <w:bCs/>
          <w:sz w:val="28"/>
          <w:szCs w:val="28"/>
        </w:rPr>
        <w:t xml:space="preserve">       </w:t>
      </w:r>
      <w:r w:rsidR="00F32D7C" w:rsidRPr="0069717B">
        <w:rPr>
          <w:b/>
          <w:bCs/>
          <w:sz w:val="28"/>
          <w:szCs w:val="28"/>
        </w:rPr>
        <w:tab/>
        <w:t xml:space="preserve">           </w:t>
      </w:r>
      <w:r w:rsidR="00F32D7C" w:rsidRPr="0069717B">
        <w:rPr>
          <w:b/>
          <w:bCs/>
          <w:sz w:val="28"/>
          <w:szCs w:val="28"/>
        </w:rPr>
        <w:tab/>
        <w:t xml:space="preserve">                      </w:t>
      </w:r>
      <w:r w:rsidR="006C6947">
        <w:rPr>
          <w:b/>
          <w:bCs/>
          <w:sz w:val="28"/>
          <w:szCs w:val="28"/>
        </w:rPr>
        <w:t xml:space="preserve">                          п.Октябрьский</w:t>
      </w:r>
    </w:p>
    <w:p w:rsidR="006C1259" w:rsidRPr="0069717B" w:rsidRDefault="006C1259" w:rsidP="003B3709">
      <w:pPr>
        <w:jc w:val="both"/>
        <w:rPr>
          <w:sz w:val="28"/>
          <w:szCs w:val="28"/>
        </w:rPr>
      </w:pPr>
    </w:p>
    <w:p w:rsidR="00154394" w:rsidRPr="00154394" w:rsidRDefault="00154394" w:rsidP="00AB2530">
      <w:pPr>
        <w:ind w:right="5102"/>
        <w:jc w:val="both"/>
        <w:rPr>
          <w:sz w:val="28"/>
          <w:szCs w:val="28"/>
        </w:rPr>
      </w:pPr>
      <w:r w:rsidRPr="00154394">
        <w:rPr>
          <w:sz w:val="28"/>
          <w:szCs w:val="28"/>
        </w:rPr>
        <w:t>Об утверждении Порядка сообщения лицами, замещающими муниципал</w:t>
      </w:r>
      <w:r w:rsidRPr="00154394">
        <w:rPr>
          <w:sz w:val="28"/>
          <w:szCs w:val="28"/>
        </w:rPr>
        <w:t>ь</w:t>
      </w:r>
      <w:r w:rsidRPr="00154394">
        <w:rPr>
          <w:sz w:val="28"/>
          <w:szCs w:val="28"/>
        </w:rPr>
        <w:t>ные должности в</w:t>
      </w:r>
      <w:r w:rsidR="006C6947">
        <w:rPr>
          <w:sz w:val="28"/>
          <w:szCs w:val="28"/>
        </w:rPr>
        <w:t xml:space="preserve"> Администрации Пригородного</w:t>
      </w:r>
      <w:r w:rsidR="00AB2530">
        <w:rPr>
          <w:sz w:val="28"/>
          <w:szCs w:val="28"/>
        </w:rPr>
        <w:t xml:space="preserve"> сельсовета Каменского района Алтайского края</w:t>
      </w:r>
      <w:r w:rsidRPr="00154394">
        <w:rPr>
          <w:sz w:val="28"/>
          <w:szCs w:val="28"/>
        </w:rPr>
        <w:t>,</w:t>
      </w:r>
      <w:r w:rsidR="00AB2530">
        <w:rPr>
          <w:sz w:val="28"/>
          <w:szCs w:val="28"/>
        </w:rPr>
        <w:t xml:space="preserve"> </w:t>
      </w:r>
      <w:r w:rsidRPr="00154394">
        <w:rPr>
          <w:sz w:val="28"/>
          <w:szCs w:val="28"/>
        </w:rPr>
        <w:t>о возникновении личной заинтерес</w:t>
      </w:r>
      <w:r w:rsidRPr="00154394">
        <w:rPr>
          <w:sz w:val="28"/>
          <w:szCs w:val="28"/>
        </w:rPr>
        <w:t>о</w:t>
      </w:r>
      <w:r w:rsidRPr="00154394">
        <w:rPr>
          <w:sz w:val="28"/>
          <w:szCs w:val="28"/>
        </w:rPr>
        <w:t>ванности при исполнении должностных об</w:t>
      </w:r>
      <w:r w:rsidRPr="00154394">
        <w:rPr>
          <w:sz w:val="28"/>
          <w:szCs w:val="28"/>
        </w:rPr>
        <w:t>я</w:t>
      </w:r>
      <w:r w:rsidRPr="00154394">
        <w:rPr>
          <w:sz w:val="28"/>
          <w:szCs w:val="28"/>
        </w:rPr>
        <w:t>занностей, которая приводит или может привести к конфликту интер</w:t>
      </w:r>
      <w:r w:rsidRPr="00154394">
        <w:rPr>
          <w:sz w:val="28"/>
          <w:szCs w:val="28"/>
        </w:rPr>
        <w:t>е</w:t>
      </w:r>
      <w:r w:rsidRPr="00154394">
        <w:rPr>
          <w:sz w:val="28"/>
          <w:szCs w:val="28"/>
        </w:rPr>
        <w:t xml:space="preserve">сов    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AB2530" w:rsidRDefault="00154394" w:rsidP="00AB2530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В соответствии со статьей 12.1 Федерального закона от 25.12.2008             №273-ФЗ «О противодействии коррупции», законом Алтайского края от 03.06.2010 № 46-ЗС «О противодействии коррупции в Алтайском крае», руководствуясь Уст</w:t>
      </w:r>
      <w:r w:rsidRPr="00154394">
        <w:rPr>
          <w:sz w:val="28"/>
          <w:szCs w:val="28"/>
        </w:rPr>
        <w:t>а</w:t>
      </w:r>
      <w:r w:rsidRPr="00154394">
        <w:rPr>
          <w:sz w:val="28"/>
          <w:szCs w:val="28"/>
        </w:rPr>
        <w:t>вом</w:t>
      </w:r>
      <w:r w:rsidR="00AB2530" w:rsidRPr="00AB2530">
        <w:rPr>
          <w:sz w:val="28"/>
          <w:szCs w:val="28"/>
        </w:rPr>
        <w:t xml:space="preserve"> </w:t>
      </w:r>
      <w:r w:rsidR="00AB2530" w:rsidRPr="00026E2C">
        <w:rPr>
          <w:sz w:val="28"/>
          <w:szCs w:val="28"/>
        </w:rPr>
        <w:t xml:space="preserve">муниципального образования сельское поселение </w:t>
      </w:r>
      <w:r w:rsidR="006C6947">
        <w:rPr>
          <w:sz w:val="28"/>
          <w:szCs w:val="28"/>
        </w:rPr>
        <w:t>Пригородный</w:t>
      </w:r>
      <w:r w:rsidR="00AB2530" w:rsidRPr="00026E2C">
        <w:rPr>
          <w:sz w:val="28"/>
          <w:szCs w:val="28"/>
        </w:rPr>
        <w:t xml:space="preserve"> сельсовет Каменского</w:t>
      </w:r>
      <w:r w:rsidR="00AB2530">
        <w:rPr>
          <w:sz w:val="28"/>
          <w:szCs w:val="28"/>
        </w:rPr>
        <w:t xml:space="preserve"> района Алтайского края</w:t>
      </w:r>
    </w:p>
    <w:p w:rsidR="00154394" w:rsidRPr="00154394" w:rsidRDefault="00AB2530" w:rsidP="00AB2530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 </w:t>
      </w:r>
      <w:r w:rsidRPr="00B066F4">
        <w:rPr>
          <w:sz w:val="28"/>
          <w:szCs w:val="28"/>
        </w:rPr>
        <w:t>сельский Совет депутатов РЕШИЛ</w:t>
      </w:r>
      <w:r w:rsidR="00154394" w:rsidRPr="00154394">
        <w:rPr>
          <w:sz w:val="28"/>
          <w:szCs w:val="28"/>
        </w:rPr>
        <w:t xml:space="preserve">: </w:t>
      </w:r>
    </w:p>
    <w:p w:rsidR="00154394" w:rsidRPr="00154394" w:rsidRDefault="00154394" w:rsidP="00FE1FC7">
      <w:pPr>
        <w:ind w:firstLine="708"/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1. Утвердить Порядок сообщения лицами, замещающими муниципальные должности в </w:t>
      </w:r>
      <w:r w:rsidR="006C6947">
        <w:rPr>
          <w:sz w:val="28"/>
          <w:szCs w:val="28"/>
        </w:rPr>
        <w:t>Администрации Пригородного</w:t>
      </w:r>
      <w:r w:rsidR="00AB2530">
        <w:rPr>
          <w:sz w:val="28"/>
          <w:szCs w:val="28"/>
        </w:rPr>
        <w:t xml:space="preserve"> сельсовета Каменского района Алтайского края, </w:t>
      </w:r>
      <w:r w:rsidRPr="00154394"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 (приложение).</w:t>
      </w:r>
    </w:p>
    <w:p w:rsidR="00715FFA" w:rsidRDefault="00154394" w:rsidP="006C6947">
      <w:pPr>
        <w:ind w:firstLine="708"/>
        <w:jc w:val="both"/>
        <w:rPr>
          <w:rFonts w:ascii="Arial" w:hAnsi="Arial" w:cs="Arial"/>
        </w:rPr>
      </w:pPr>
      <w:r w:rsidRPr="00154394">
        <w:rPr>
          <w:sz w:val="28"/>
          <w:szCs w:val="28"/>
        </w:rPr>
        <w:t xml:space="preserve">2. </w:t>
      </w:r>
      <w:r w:rsidRPr="00715FFA">
        <w:rPr>
          <w:sz w:val="28"/>
          <w:szCs w:val="28"/>
        </w:rPr>
        <w:t xml:space="preserve">Признать утратившим силу решение Совета депутатов </w:t>
      </w:r>
      <w:r w:rsidR="006C6947">
        <w:rPr>
          <w:sz w:val="28"/>
          <w:szCs w:val="28"/>
        </w:rPr>
        <w:t>№ 12</w:t>
      </w:r>
      <w:r w:rsidR="00715FFA" w:rsidRPr="00715FFA">
        <w:rPr>
          <w:sz w:val="28"/>
          <w:szCs w:val="28"/>
        </w:rPr>
        <w:t xml:space="preserve"> от 25.06.2021.                                                                         Об утверждении Порядка сообщения лицами, замещающими муниципальные должнос</w:t>
      </w:r>
      <w:r w:rsidR="006C6947">
        <w:rPr>
          <w:sz w:val="28"/>
          <w:szCs w:val="28"/>
        </w:rPr>
        <w:t>ти в, Администрации Пригородного</w:t>
      </w:r>
      <w:r w:rsidR="00715FFA" w:rsidRPr="00715FFA">
        <w:rPr>
          <w:sz w:val="28"/>
          <w:szCs w:val="28"/>
        </w:rPr>
        <w:t xml:space="preserve"> сельсовета К</w:t>
      </w:r>
      <w:r w:rsidR="00715FFA" w:rsidRPr="00715FFA">
        <w:rPr>
          <w:sz w:val="28"/>
          <w:szCs w:val="28"/>
        </w:rPr>
        <w:t>а</w:t>
      </w:r>
      <w:r w:rsidR="00715FFA" w:rsidRPr="00715FFA">
        <w:rPr>
          <w:sz w:val="28"/>
          <w:szCs w:val="28"/>
        </w:rPr>
        <w:t>менского  района Алтайского края о возникновении личной заинтересованности при исполнении должностных обязанностей, которая приводит или может привести к конфликту интер</w:t>
      </w:r>
      <w:r w:rsidR="00715FFA" w:rsidRPr="00715FFA">
        <w:rPr>
          <w:sz w:val="28"/>
          <w:szCs w:val="28"/>
        </w:rPr>
        <w:t>е</w:t>
      </w:r>
      <w:r w:rsidR="00715FFA" w:rsidRPr="00715FFA">
        <w:rPr>
          <w:sz w:val="28"/>
          <w:szCs w:val="28"/>
        </w:rPr>
        <w:t>сов</w:t>
      </w:r>
      <w:r w:rsidR="00715FFA" w:rsidRPr="00F51E8F">
        <w:rPr>
          <w:rFonts w:ascii="Arial" w:hAnsi="Arial" w:cs="Arial"/>
        </w:rPr>
        <w:t xml:space="preserve">      </w:t>
      </w:r>
    </w:p>
    <w:p w:rsidR="00715FFA" w:rsidRDefault="00154394" w:rsidP="00FE1FC7">
      <w:pPr>
        <w:ind w:firstLine="708"/>
        <w:jc w:val="both"/>
        <w:rPr>
          <w:sz w:val="28"/>
          <w:szCs w:val="28"/>
        </w:rPr>
      </w:pPr>
      <w:r w:rsidRPr="00154394">
        <w:rPr>
          <w:sz w:val="28"/>
          <w:szCs w:val="28"/>
        </w:rPr>
        <w:t>3.</w:t>
      </w:r>
      <w:r w:rsidR="00FE1FC7">
        <w:rPr>
          <w:rFonts w:eastAsia="Calibri"/>
          <w:sz w:val="28"/>
          <w:szCs w:val="28"/>
          <w:lang w:eastAsia="en-US"/>
        </w:rPr>
        <w:t xml:space="preserve">Опубликовать настоящее решение в </w:t>
      </w:r>
      <w:r w:rsidR="00FE1FC7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="00FE1FC7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</w:t>
      </w:r>
      <w:r w:rsidR="006C6947">
        <w:rPr>
          <w:rFonts w:eastAsia="Calibri"/>
          <w:sz w:val="28"/>
          <w:szCs w:val="28"/>
          <w:lang w:eastAsia="en-US"/>
        </w:rPr>
        <w:t>Пригородного</w:t>
      </w:r>
      <w:r w:rsidR="00FE1FC7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</w:t>
      </w:r>
      <w:r w:rsidRPr="00154394">
        <w:rPr>
          <w:sz w:val="28"/>
          <w:szCs w:val="28"/>
        </w:rPr>
        <w:t xml:space="preserve">. </w:t>
      </w:r>
      <w:proofErr w:type="gramStart"/>
      <w:r w:rsidR="00715FFA" w:rsidRPr="0089128D">
        <w:rPr>
          <w:sz w:val="28"/>
          <w:szCs w:val="28"/>
        </w:rPr>
        <w:t>Контроль за</w:t>
      </w:r>
      <w:proofErr w:type="gramEnd"/>
      <w:r w:rsidR="00715FFA" w:rsidRPr="0089128D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экономике (</w:t>
      </w:r>
      <w:proofErr w:type="spellStart"/>
      <w:r w:rsidR="006C6947">
        <w:rPr>
          <w:sz w:val="28"/>
          <w:szCs w:val="28"/>
        </w:rPr>
        <w:t>Прохоренко</w:t>
      </w:r>
      <w:proofErr w:type="spellEnd"/>
      <w:r w:rsidR="006C6947">
        <w:rPr>
          <w:sz w:val="28"/>
          <w:szCs w:val="28"/>
        </w:rPr>
        <w:t xml:space="preserve"> С.С) </w:t>
      </w:r>
    </w:p>
    <w:p w:rsidR="00715FFA" w:rsidRPr="0089128D" w:rsidRDefault="00715FFA" w:rsidP="00715FFA">
      <w:pPr>
        <w:ind w:right="-35"/>
        <w:jc w:val="both"/>
        <w:rPr>
          <w:sz w:val="28"/>
          <w:szCs w:val="28"/>
        </w:rPr>
      </w:pPr>
      <w:r w:rsidRPr="0089128D">
        <w:rPr>
          <w:sz w:val="28"/>
          <w:szCs w:val="28"/>
        </w:rPr>
        <w:t>Председатель</w:t>
      </w:r>
      <w:r w:rsidRPr="0089128D">
        <w:rPr>
          <w:sz w:val="28"/>
          <w:szCs w:val="28"/>
        </w:rPr>
        <w:tab/>
        <w:t xml:space="preserve">        </w:t>
      </w:r>
    </w:p>
    <w:p w:rsidR="00DA2F48" w:rsidRDefault="00715FFA" w:rsidP="00854D81">
      <w:pPr>
        <w:tabs>
          <w:tab w:val="left" w:pos="8460"/>
        </w:tabs>
        <w:rPr>
          <w:sz w:val="28"/>
          <w:szCs w:val="28"/>
        </w:rPr>
      </w:pPr>
      <w:r w:rsidRPr="0089128D">
        <w:rPr>
          <w:sz w:val="28"/>
          <w:szCs w:val="28"/>
        </w:rPr>
        <w:t>Совета депутатов</w:t>
      </w:r>
      <w:r w:rsidRPr="00786331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</w:t>
      </w:r>
      <w:r w:rsidR="00854D81">
        <w:rPr>
          <w:sz w:val="28"/>
          <w:szCs w:val="28"/>
        </w:rPr>
        <w:t xml:space="preserve">         </w:t>
      </w:r>
      <w:r w:rsidR="006C6947">
        <w:rPr>
          <w:sz w:val="28"/>
          <w:szCs w:val="28"/>
        </w:rPr>
        <w:t xml:space="preserve"> Г.М. Рыжова</w:t>
      </w:r>
    </w:p>
    <w:p w:rsidR="00154394" w:rsidRPr="00154394" w:rsidRDefault="00154394" w:rsidP="00DA2F48">
      <w:pPr>
        <w:jc w:val="right"/>
        <w:rPr>
          <w:sz w:val="28"/>
          <w:szCs w:val="28"/>
        </w:rPr>
      </w:pPr>
      <w:r w:rsidRPr="00154394">
        <w:rPr>
          <w:sz w:val="28"/>
          <w:szCs w:val="28"/>
        </w:rPr>
        <w:lastRenderedPageBreak/>
        <w:t xml:space="preserve">Приложение </w:t>
      </w:r>
    </w:p>
    <w:p w:rsidR="00715FFA" w:rsidRDefault="00154394" w:rsidP="00715FFA">
      <w:pPr>
        <w:jc w:val="right"/>
        <w:rPr>
          <w:sz w:val="28"/>
          <w:szCs w:val="28"/>
        </w:rPr>
      </w:pPr>
      <w:r w:rsidRPr="00154394">
        <w:rPr>
          <w:sz w:val="28"/>
          <w:szCs w:val="28"/>
        </w:rPr>
        <w:t>к решению</w:t>
      </w:r>
      <w:r w:rsidR="00715FFA">
        <w:rPr>
          <w:sz w:val="28"/>
          <w:szCs w:val="28"/>
        </w:rPr>
        <w:t xml:space="preserve"> Совета депутатов</w:t>
      </w:r>
    </w:p>
    <w:p w:rsidR="00154394" w:rsidRPr="00154394" w:rsidRDefault="00154394" w:rsidP="00715FFA">
      <w:pPr>
        <w:jc w:val="right"/>
        <w:rPr>
          <w:sz w:val="28"/>
          <w:szCs w:val="28"/>
        </w:rPr>
      </w:pPr>
      <w:r w:rsidRPr="00154394">
        <w:rPr>
          <w:sz w:val="28"/>
          <w:szCs w:val="28"/>
        </w:rPr>
        <w:t xml:space="preserve"> </w:t>
      </w:r>
      <w:r w:rsidR="00715FFA">
        <w:rPr>
          <w:sz w:val="28"/>
          <w:szCs w:val="28"/>
        </w:rPr>
        <w:t xml:space="preserve">№ </w:t>
      </w:r>
      <w:r w:rsidR="009A0CF3">
        <w:rPr>
          <w:sz w:val="28"/>
          <w:szCs w:val="28"/>
        </w:rPr>
        <w:t>11</w:t>
      </w:r>
      <w:r w:rsidR="00715FFA">
        <w:rPr>
          <w:sz w:val="28"/>
          <w:szCs w:val="28"/>
        </w:rPr>
        <w:t xml:space="preserve"> от </w:t>
      </w:r>
      <w:r w:rsidR="0007570A" w:rsidRPr="006C6947">
        <w:rPr>
          <w:sz w:val="28"/>
          <w:szCs w:val="28"/>
        </w:rPr>
        <w:t>29</w:t>
      </w:r>
      <w:r w:rsidR="00715FFA">
        <w:rPr>
          <w:sz w:val="28"/>
          <w:szCs w:val="28"/>
        </w:rPr>
        <w:t>.0</w:t>
      </w:r>
      <w:r w:rsidR="0007570A" w:rsidRPr="006C6947">
        <w:rPr>
          <w:sz w:val="28"/>
          <w:szCs w:val="28"/>
        </w:rPr>
        <w:t>5</w:t>
      </w:r>
      <w:r w:rsidR="00715FFA">
        <w:rPr>
          <w:sz w:val="28"/>
          <w:szCs w:val="28"/>
        </w:rPr>
        <w:t>.2026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715FFA">
      <w:pPr>
        <w:jc w:val="center"/>
        <w:rPr>
          <w:sz w:val="28"/>
          <w:szCs w:val="28"/>
        </w:rPr>
      </w:pPr>
      <w:r w:rsidRPr="00154394">
        <w:rPr>
          <w:sz w:val="28"/>
          <w:szCs w:val="28"/>
        </w:rPr>
        <w:t>ПОРЯДОК</w:t>
      </w:r>
    </w:p>
    <w:p w:rsidR="00154394" w:rsidRPr="00154394" w:rsidRDefault="00154394" w:rsidP="00715FFA">
      <w:pPr>
        <w:jc w:val="center"/>
        <w:rPr>
          <w:sz w:val="28"/>
          <w:szCs w:val="28"/>
        </w:rPr>
      </w:pPr>
      <w:r w:rsidRPr="00154394">
        <w:rPr>
          <w:sz w:val="28"/>
          <w:szCs w:val="28"/>
        </w:rPr>
        <w:t xml:space="preserve">сообщения лицами, замещающими муниципальные должности </w:t>
      </w:r>
      <w:r w:rsidR="006C6947">
        <w:rPr>
          <w:sz w:val="28"/>
          <w:szCs w:val="28"/>
        </w:rPr>
        <w:t>в Администрации Пригородного</w:t>
      </w:r>
      <w:r w:rsidR="00715FFA">
        <w:rPr>
          <w:sz w:val="28"/>
          <w:szCs w:val="28"/>
        </w:rPr>
        <w:t xml:space="preserve"> сельсовета Каменского района Алтайского края</w:t>
      </w:r>
    </w:p>
    <w:p w:rsidR="00154394" w:rsidRDefault="00154394" w:rsidP="00715FFA">
      <w:pPr>
        <w:jc w:val="center"/>
        <w:rPr>
          <w:sz w:val="28"/>
          <w:szCs w:val="28"/>
        </w:rPr>
      </w:pPr>
      <w:r w:rsidRPr="00154394"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15FFA" w:rsidRPr="00154394" w:rsidRDefault="00715FFA" w:rsidP="00715FFA">
      <w:pPr>
        <w:jc w:val="center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715FFA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1. Настоящий порядок определяет процедуру сообщения лицами, замещающ</w:t>
      </w:r>
      <w:r w:rsidRPr="00154394">
        <w:rPr>
          <w:sz w:val="28"/>
          <w:szCs w:val="28"/>
        </w:rPr>
        <w:t>и</w:t>
      </w:r>
      <w:r w:rsidRPr="00154394">
        <w:rPr>
          <w:sz w:val="28"/>
          <w:szCs w:val="28"/>
        </w:rPr>
        <w:t xml:space="preserve">ми муниципальные должности в </w:t>
      </w:r>
      <w:r w:rsidR="00715FFA">
        <w:rPr>
          <w:sz w:val="28"/>
          <w:szCs w:val="28"/>
        </w:rPr>
        <w:t>Администрации</w:t>
      </w:r>
      <w:r w:rsidR="006C6947">
        <w:rPr>
          <w:sz w:val="28"/>
          <w:szCs w:val="28"/>
        </w:rPr>
        <w:t xml:space="preserve"> Пригородного</w:t>
      </w:r>
      <w:r w:rsidR="00715FFA">
        <w:rPr>
          <w:sz w:val="28"/>
          <w:szCs w:val="28"/>
        </w:rPr>
        <w:t xml:space="preserve"> сельсовета Каменского района Алтайского края</w:t>
      </w:r>
      <w:r w:rsidR="00715FFA" w:rsidRPr="00154394">
        <w:rPr>
          <w:sz w:val="28"/>
          <w:szCs w:val="28"/>
        </w:rPr>
        <w:t xml:space="preserve"> </w:t>
      </w:r>
      <w:r w:rsidRPr="00154394"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2. Для целей настоящего Порядка используются понятия «личная заинтерес</w:t>
      </w:r>
      <w:r w:rsidRPr="00154394">
        <w:rPr>
          <w:sz w:val="28"/>
          <w:szCs w:val="28"/>
        </w:rPr>
        <w:t>о</w:t>
      </w:r>
      <w:r w:rsidRPr="00154394">
        <w:rPr>
          <w:sz w:val="28"/>
          <w:szCs w:val="28"/>
        </w:rPr>
        <w:t xml:space="preserve">ванность» и «конфликт интересов» в значениях, определенных Федеральным законом от 25.12.2008 № 273-ФЗ «О противодействии коррупции».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3. Порядок распространяется на лиц, замещающих следующие муниципальные должности:</w:t>
      </w:r>
    </w:p>
    <w:p w:rsidR="00715FFA" w:rsidRDefault="00154394" w:rsidP="00715FFA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1) глава </w:t>
      </w:r>
      <w:r w:rsidR="006C6947">
        <w:rPr>
          <w:sz w:val="28"/>
          <w:szCs w:val="28"/>
        </w:rPr>
        <w:t>Пригородного</w:t>
      </w:r>
      <w:r w:rsidR="00715FFA">
        <w:rPr>
          <w:sz w:val="28"/>
          <w:szCs w:val="28"/>
        </w:rPr>
        <w:t xml:space="preserve"> сельсовета Каменского района Алтайского края</w:t>
      </w:r>
      <w:r w:rsidR="00715FFA" w:rsidRPr="00154394">
        <w:rPr>
          <w:sz w:val="28"/>
          <w:szCs w:val="28"/>
        </w:rPr>
        <w:t xml:space="preserve"> </w:t>
      </w:r>
    </w:p>
    <w:p w:rsidR="00154394" w:rsidRPr="00154394" w:rsidRDefault="00154394" w:rsidP="00715FFA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2) председатель </w:t>
      </w:r>
      <w:proofErr w:type="gramStart"/>
      <w:r w:rsidR="006C6947">
        <w:rPr>
          <w:sz w:val="28"/>
          <w:szCs w:val="28"/>
        </w:rPr>
        <w:t>Совета депутатов Пригородного</w:t>
      </w:r>
      <w:r w:rsidR="00715FFA">
        <w:rPr>
          <w:sz w:val="28"/>
          <w:szCs w:val="28"/>
        </w:rPr>
        <w:t xml:space="preserve"> сельсовета Каменского района Алтайского края</w:t>
      </w:r>
      <w:proofErr w:type="gramEnd"/>
    </w:p>
    <w:p w:rsidR="00715FFA" w:rsidRPr="00154394" w:rsidRDefault="00154394" w:rsidP="00715FFA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3) депутат </w:t>
      </w:r>
      <w:proofErr w:type="gramStart"/>
      <w:r w:rsidR="006C6947">
        <w:rPr>
          <w:sz w:val="28"/>
          <w:szCs w:val="28"/>
        </w:rPr>
        <w:t>Совета депутатов Пригородного</w:t>
      </w:r>
      <w:r w:rsidR="00715FFA">
        <w:rPr>
          <w:sz w:val="28"/>
          <w:szCs w:val="28"/>
        </w:rPr>
        <w:t xml:space="preserve"> сельсовета Каменского района Алтайского края</w:t>
      </w:r>
      <w:proofErr w:type="gramEnd"/>
    </w:p>
    <w:p w:rsidR="00154394" w:rsidRPr="00154394" w:rsidRDefault="00154394" w:rsidP="00715FFA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4) лицо, замещающее муниципальную должность в контрольно-счетном органе (председатель, заместитель председателя, ауд</w:t>
      </w:r>
      <w:r w:rsidRPr="00154394">
        <w:rPr>
          <w:sz w:val="28"/>
          <w:szCs w:val="28"/>
        </w:rPr>
        <w:t>и</w:t>
      </w:r>
      <w:r w:rsidRPr="00154394">
        <w:rPr>
          <w:sz w:val="28"/>
          <w:szCs w:val="28"/>
        </w:rPr>
        <w:t>тор)__________________________________________________________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(наименование должности)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4. Лица, указанные в пункте 3 настоящего Порядка, обязаны в соответствии с законодательством Российской Федерации о противодействии коррупции письменно сообщать о возникновении личной заинтересованности при испо</w:t>
      </w:r>
      <w:r w:rsidRPr="00154394">
        <w:rPr>
          <w:sz w:val="28"/>
          <w:szCs w:val="28"/>
        </w:rPr>
        <w:t>л</w:t>
      </w:r>
      <w:r w:rsidRPr="00154394">
        <w:rPr>
          <w:sz w:val="28"/>
          <w:szCs w:val="28"/>
        </w:rPr>
        <w:t>нении должностных обязанностей, которая приводит или может привести к конфликту интересов, а также принимать меры по предотвращению или урег</w:t>
      </w:r>
      <w:r w:rsidRPr="00154394">
        <w:rPr>
          <w:sz w:val="28"/>
          <w:szCs w:val="28"/>
        </w:rPr>
        <w:t>у</w:t>
      </w:r>
      <w:r w:rsidRPr="00154394">
        <w:rPr>
          <w:sz w:val="28"/>
          <w:szCs w:val="28"/>
        </w:rPr>
        <w:t xml:space="preserve">лированию конфликта интересов.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5. Сообщение оформляется  в письменной форме в виде уведомления о возни</w:t>
      </w:r>
      <w:r w:rsidRPr="00154394">
        <w:rPr>
          <w:sz w:val="28"/>
          <w:szCs w:val="28"/>
        </w:rPr>
        <w:t>к</w:t>
      </w:r>
      <w:r w:rsidRPr="00154394">
        <w:rPr>
          <w:sz w:val="28"/>
          <w:szCs w:val="28"/>
        </w:rPr>
        <w:t>новении личной заинтересованности при исполнении должностных обязанн</w:t>
      </w:r>
      <w:r w:rsidRPr="00154394">
        <w:rPr>
          <w:sz w:val="28"/>
          <w:szCs w:val="28"/>
        </w:rPr>
        <w:t>о</w:t>
      </w:r>
      <w:r w:rsidRPr="00154394">
        <w:rPr>
          <w:sz w:val="28"/>
          <w:szCs w:val="28"/>
        </w:rPr>
        <w:t>стей, которая приводит или может привести к конфликту интересов (далее – «уведомление») согласно приложению 1 к настоящему Порядку. К уведомл</w:t>
      </w:r>
      <w:r w:rsidRPr="00154394">
        <w:rPr>
          <w:sz w:val="28"/>
          <w:szCs w:val="28"/>
        </w:rPr>
        <w:t>е</w:t>
      </w:r>
      <w:r w:rsidRPr="00154394">
        <w:rPr>
          <w:sz w:val="28"/>
          <w:szCs w:val="28"/>
        </w:rPr>
        <w:t>нию могут прилагаться имеющиеся материалы, подтверждающие обстоятельс</w:t>
      </w:r>
      <w:r w:rsidRPr="00154394">
        <w:rPr>
          <w:sz w:val="28"/>
          <w:szCs w:val="28"/>
        </w:rPr>
        <w:t>т</w:t>
      </w:r>
      <w:r w:rsidRPr="00154394">
        <w:rPr>
          <w:sz w:val="28"/>
          <w:szCs w:val="28"/>
        </w:rPr>
        <w:t>ва, доводы и факты, изложенные в нем.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6. Уведомление подается лицами, указанными в пункте 3 настоящего Порядка, в срок не позднее трех рабочих дней с момента, когда им стало известно о </w:t>
      </w:r>
      <w:r w:rsidRPr="00154394">
        <w:rPr>
          <w:sz w:val="28"/>
          <w:szCs w:val="28"/>
        </w:rPr>
        <w:lastRenderedPageBreak/>
        <w:t>во</w:t>
      </w:r>
      <w:r w:rsidRPr="00154394">
        <w:rPr>
          <w:sz w:val="28"/>
          <w:szCs w:val="28"/>
        </w:rPr>
        <w:t>з</w:t>
      </w:r>
      <w:r w:rsidRPr="00154394">
        <w:rPr>
          <w:sz w:val="28"/>
          <w:szCs w:val="28"/>
        </w:rPr>
        <w:t>никновении личной заинтересованности при исполнении должностных обяза</w:t>
      </w:r>
      <w:r w:rsidRPr="00154394">
        <w:rPr>
          <w:sz w:val="28"/>
          <w:szCs w:val="28"/>
        </w:rPr>
        <w:t>н</w:t>
      </w:r>
      <w:r w:rsidRPr="00154394">
        <w:rPr>
          <w:sz w:val="28"/>
          <w:szCs w:val="28"/>
        </w:rPr>
        <w:t>ностей, которая приводит или может привести к конфликту интересов.</w:t>
      </w:r>
    </w:p>
    <w:p w:rsidR="00715FFA" w:rsidRPr="00154394" w:rsidRDefault="00154394" w:rsidP="00715FFA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Уведомление направляется в </w:t>
      </w:r>
      <w:r w:rsidR="00715FFA">
        <w:rPr>
          <w:sz w:val="28"/>
          <w:szCs w:val="28"/>
        </w:rPr>
        <w:t>Администрацию Столбовского сельсовета Каменского района Алтайского края</w:t>
      </w:r>
    </w:p>
    <w:p w:rsidR="00154394" w:rsidRPr="00154394" w:rsidRDefault="00154394" w:rsidP="00715FFA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7. Регистрация уведомления осуществляется в день поступления __________________________________________________________________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(уполномоченное лицо)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в журнале регистрации уведомлений о возникновении личной заинтересова</w:t>
      </w:r>
      <w:r w:rsidRPr="00154394">
        <w:rPr>
          <w:sz w:val="28"/>
          <w:szCs w:val="28"/>
        </w:rPr>
        <w:t>н</w:t>
      </w:r>
      <w:r w:rsidRPr="00154394">
        <w:rPr>
          <w:sz w:val="28"/>
          <w:szCs w:val="28"/>
        </w:rPr>
        <w:t>ности при исполнении должностных обязанностей, которая приводит или м</w:t>
      </w:r>
      <w:r w:rsidRPr="00154394">
        <w:rPr>
          <w:sz w:val="28"/>
          <w:szCs w:val="28"/>
        </w:rPr>
        <w:t>о</w:t>
      </w:r>
      <w:r w:rsidRPr="00154394">
        <w:rPr>
          <w:sz w:val="28"/>
          <w:szCs w:val="28"/>
        </w:rPr>
        <w:t>жет привести к конфликту интересов (далее – «журнал»), который должен быть прошит, пронумерован и скреплен печатью. Журнал оформляется в соответс</w:t>
      </w:r>
      <w:r w:rsidRPr="00154394">
        <w:rPr>
          <w:sz w:val="28"/>
          <w:szCs w:val="28"/>
        </w:rPr>
        <w:t>т</w:t>
      </w:r>
      <w:r w:rsidRPr="00154394">
        <w:rPr>
          <w:sz w:val="28"/>
          <w:szCs w:val="28"/>
        </w:rPr>
        <w:t>вии с приложением 2 к настоящему Порядку.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Копия уведомления с отметкой о регистрации выдается лицу, представившему его, под роспись в журнале регистрации или направляется по почте заказным письмом с уведомлением о вручении.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8. 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(комиссия представительного органа муниципального образования, созданная для рассмотрения ситуаций конфликта интересов (в случае ее отсутствия - уполномоченное лицо))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осуществляет предварительное рассмотрение уведомления, по результатам к</w:t>
      </w:r>
      <w:r w:rsidRPr="00154394">
        <w:rPr>
          <w:sz w:val="28"/>
          <w:szCs w:val="28"/>
        </w:rPr>
        <w:t>о</w:t>
      </w:r>
      <w:r w:rsidRPr="00154394">
        <w:rPr>
          <w:sz w:val="28"/>
          <w:szCs w:val="28"/>
        </w:rPr>
        <w:t xml:space="preserve">торого подготавливается мотивированное заключение.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9. В ходе предварительного рассмотрения уведомления __________________________________________________________________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(комиссия представительного органа муниципального образования, созданная для рассмотрения ситуаций конфликта интересов (в случае ее отсутствия - уполномоченное лицо))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имеет право получать в установленном порядке от лица, направившего уведо</w:t>
      </w:r>
      <w:r w:rsidRPr="00154394">
        <w:rPr>
          <w:sz w:val="28"/>
          <w:szCs w:val="28"/>
        </w:rPr>
        <w:t>м</w:t>
      </w:r>
      <w:r w:rsidRPr="00154394">
        <w:rPr>
          <w:sz w:val="28"/>
          <w:szCs w:val="28"/>
        </w:rPr>
        <w:t xml:space="preserve">ление, пояснения по изложенным в нем обстоятельствам и направлять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в установленном порядке запросы в федеральные органы государственной вл</w:t>
      </w:r>
      <w:r w:rsidRPr="00154394">
        <w:rPr>
          <w:sz w:val="28"/>
          <w:szCs w:val="28"/>
        </w:rPr>
        <w:t>а</w:t>
      </w:r>
      <w:r w:rsidRPr="00154394">
        <w:rPr>
          <w:sz w:val="28"/>
          <w:szCs w:val="28"/>
        </w:rPr>
        <w:t>сти, органы государственной власти Алтайского края, иные государственные органы, органы местного самоуправления и заинтересованные организации.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10. Уведомление, мотивированное заключение и другие материалы, в течение 7 рабочих дней со дня поступления уведомления представляются </w:t>
      </w:r>
      <w:proofErr w:type="gramStart"/>
      <w:r w:rsidRPr="00154394">
        <w:rPr>
          <w:sz w:val="28"/>
          <w:szCs w:val="28"/>
        </w:rPr>
        <w:t>в</w:t>
      </w:r>
      <w:proofErr w:type="gramEnd"/>
      <w:r w:rsidRPr="00154394">
        <w:rPr>
          <w:sz w:val="28"/>
          <w:szCs w:val="28"/>
        </w:rPr>
        <w:t xml:space="preserve"> __________________________________________________________________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 (наименование представительного органа муниципального образования)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В случае направления запросов, указанных в пункте 9 настоящего Порядка, уведомление, заключение и другие материалы в  течение 45 дней со дня пост</w:t>
      </w:r>
      <w:r w:rsidRPr="00154394">
        <w:rPr>
          <w:sz w:val="28"/>
          <w:szCs w:val="28"/>
        </w:rPr>
        <w:t>у</w:t>
      </w:r>
      <w:r w:rsidRPr="00154394">
        <w:rPr>
          <w:sz w:val="28"/>
          <w:szCs w:val="28"/>
        </w:rPr>
        <w:t xml:space="preserve">пления уведомления представляются </w:t>
      </w:r>
      <w:proofErr w:type="gramStart"/>
      <w:r w:rsidRPr="00154394">
        <w:rPr>
          <w:sz w:val="28"/>
          <w:szCs w:val="28"/>
        </w:rPr>
        <w:t>в</w:t>
      </w:r>
      <w:proofErr w:type="gramEnd"/>
      <w:r w:rsidRPr="00154394">
        <w:rPr>
          <w:sz w:val="28"/>
          <w:szCs w:val="28"/>
        </w:rPr>
        <w:t xml:space="preserve"> __________________________________________________________________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                (наименование представительного органа муниципального образов</w:t>
      </w:r>
      <w:r w:rsidRPr="00154394">
        <w:rPr>
          <w:sz w:val="28"/>
          <w:szCs w:val="28"/>
        </w:rPr>
        <w:t>а</w:t>
      </w:r>
      <w:r w:rsidRPr="00154394">
        <w:rPr>
          <w:sz w:val="28"/>
          <w:szCs w:val="28"/>
        </w:rPr>
        <w:t>ния)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Указанный срок может быть продлен, но не более чем на 30 дней.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11. 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(наименование представительного органа муниципального образования)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lastRenderedPageBreak/>
        <w:t>рассматривает уведомление на ближайшей сессии в порядке, установленном Регламентом работы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__________________________________________________________________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(наименование представительного органа муниципального образования)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12. По результатам рассмотрения уведомления __________________________________________________________________,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(наименование представительного органа муниципального образования)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руководствуясь настоящим Порядком и иными нормативными правовыми актами Российской Федерации и Алтайского края в сфере противодействия ко</w:t>
      </w:r>
      <w:r w:rsidRPr="00154394">
        <w:rPr>
          <w:sz w:val="28"/>
          <w:szCs w:val="28"/>
        </w:rPr>
        <w:t>р</w:t>
      </w:r>
      <w:r w:rsidRPr="00154394">
        <w:rPr>
          <w:sz w:val="28"/>
          <w:szCs w:val="28"/>
        </w:rPr>
        <w:t>рупции, принимает одно из следующих решений: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1) признать, что при исполнении лицом, направившим уведомление, своих должностных обязанностей конфликт интересов отсутствует;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2) признать, что при исполнении лицом, направившим уведомление, своих должностных обязанностей личная заинтересованность приводит или может привести к конфликту интересов. Рекомендовать лицу, направившему уведо</w:t>
      </w:r>
      <w:r w:rsidRPr="00154394">
        <w:rPr>
          <w:sz w:val="28"/>
          <w:szCs w:val="28"/>
        </w:rPr>
        <w:t>м</w:t>
      </w:r>
      <w:r w:rsidRPr="00154394">
        <w:rPr>
          <w:sz w:val="28"/>
          <w:szCs w:val="28"/>
        </w:rPr>
        <w:t>ление, принять меры по урегулированию конфликта интересов или по недоп</w:t>
      </w:r>
      <w:r w:rsidRPr="00154394">
        <w:rPr>
          <w:sz w:val="28"/>
          <w:szCs w:val="28"/>
        </w:rPr>
        <w:t>у</w:t>
      </w:r>
      <w:r w:rsidRPr="00154394">
        <w:rPr>
          <w:sz w:val="28"/>
          <w:szCs w:val="28"/>
        </w:rPr>
        <w:t xml:space="preserve">щению его возникновения.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3) признать, что лицом, направившим уведомление, не соблюдались требования об урегулировании конфликта интересов. Применить к лицу, замещающему муниципальную должность, меру ответственности в соответствии с законод</w:t>
      </w:r>
      <w:r w:rsidRPr="00154394">
        <w:rPr>
          <w:sz w:val="28"/>
          <w:szCs w:val="28"/>
        </w:rPr>
        <w:t>а</w:t>
      </w:r>
      <w:r w:rsidRPr="00154394">
        <w:rPr>
          <w:sz w:val="28"/>
          <w:szCs w:val="28"/>
        </w:rPr>
        <w:t>тельством Российской Федерации.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Решение принимается открытым голосованием. Лицо, направившее уведомл</w:t>
      </w:r>
      <w:r w:rsidRPr="00154394">
        <w:rPr>
          <w:sz w:val="28"/>
          <w:szCs w:val="28"/>
        </w:rPr>
        <w:t>е</w:t>
      </w:r>
      <w:r w:rsidRPr="00154394">
        <w:rPr>
          <w:sz w:val="28"/>
          <w:szCs w:val="28"/>
        </w:rPr>
        <w:t xml:space="preserve">ние, в голосовании не участвует.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13. 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(комиссия представительного органа муниципального образования, созданная для рассмотрения ситуаций конфликта интересов (в случае ее отсутствия - уполномоченное лицо))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не позднее трех рабочих дней со дня принятия одного из решений, указанных в пункте 12 настоящего Порядка, направляет копию принятого решения лицу, направившему уведомление.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715FFA" w:rsidRDefault="00715FFA" w:rsidP="00DA2F48">
      <w:pPr>
        <w:jc w:val="right"/>
        <w:rPr>
          <w:sz w:val="28"/>
          <w:szCs w:val="28"/>
        </w:rPr>
      </w:pPr>
    </w:p>
    <w:p w:rsidR="00715FFA" w:rsidRDefault="00715FFA" w:rsidP="00DA2F48">
      <w:pPr>
        <w:jc w:val="right"/>
        <w:rPr>
          <w:sz w:val="28"/>
          <w:szCs w:val="28"/>
        </w:rPr>
      </w:pPr>
    </w:p>
    <w:p w:rsidR="00715FFA" w:rsidRDefault="00715FFA" w:rsidP="00DA2F48">
      <w:pPr>
        <w:jc w:val="right"/>
        <w:rPr>
          <w:sz w:val="28"/>
          <w:szCs w:val="28"/>
        </w:rPr>
      </w:pPr>
    </w:p>
    <w:p w:rsidR="00715FFA" w:rsidRDefault="00715FFA" w:rsidP="00DA2F48">
      <w:pPr>
        <w:jc w:val="right"/>
        <w:rPr>
          <w:sz w:val="28"/>
          <w:szCs w:val="28"/>
        </w:rPr>
      </w:pPr>
    </w:p>
    <w:p w:rsidR="00101F4B" w:rsidRDefault="00101F4B" w:rsidP="00DA2F48">
      <w:pPr>
        <w:jc w:val="right"/>
        <w:rPr>
          <w:sz w:val="28"/>
          <w:szCs w:val="28"/>
        </w:rPr>
      </w:pPr>
    </w:p>
    <w:p w:rsidR="00101F4B" w:rsidRDefault="00101F4B" w:rsidP="00DA2F48">
      <w:pPr>
        <w:jc w:val="right"/>
        <w:rPr>
          <w:sz w:val="28"/>
          <w:szCs w:val="28"/>
        </w:rPr>
      </w:pPr>
    </w:p>
    <w:p w:rsidR="00101F4B" w:rsidRDefault="00101F4B" w:rsidP="00DA2F48">
      <w:pPr>
        <w:jc w:val="right"/>
        <w:rPr>
          <w:sz w:val="28"/>
          <w:szCs w:val="28"/>
        </w:rPr>
      </w:pPr>
    </w:p>
    <w:p w:rsidR="00854D81" w:rsidRDefault="00854D81" w:rsidP="00DA2F48">
      <w:pPr>
        <w:jc w:val="right"/>
        <w:rPr>
          <w:sz w:val="28"/>
          <w:szCs w:val="28"/>
        </w:rPr>
      </w:pPr>
    </w:p>
    <w:p w:rsidR="00854D81" w:rsidRDefault="00854D81" w:rsidP="00DA2F48">
      <w:pPr>
        <w:jc w:val="right"/>
        <w:rPr>
          <w:sz w:val="28"/>
          <w:szCs w:val="28"/>
        </w:rPr>
      </w:pPr>
    </w:p>
    <w:p w:rsidR="00154394" w:rsidRPr="00154394" w:rsidRDefault="00154394" w:rsidP="00DA2F48">
      <w:pPr>
        <w:jc w:val="right"/>
        <w:rPr>
          <w:sz w:val="28"/>
          <w:szCs w:val="28"/>
        </w:rPr>
      </w:pPr>
      <w:r w:rsidRPr="00154394">
        <w:rPr>
          <w:sz w:val="28"/>
          <w:szCs w:val="28"/>
        </w:rPr>
        <w:lastRenderedPageBreak/>
        <w:t>В __________________________________</w:t>
      </w:r>
    </w:p>
    <w:p w:rsidR="00154394" w:rsidRPr="00154394" w:rsidRDefault="00154394" w:rsidP="00DA2F48">
      <w:pPr>
        <w:jc w:val="right"/>
        <w:rPr>
          <w:sz w:val="28"/>
          <w:szCs w:val="28"/>
        </w:rPr>
      </w:pPr>
      <w:proofErr w:type="gramStart"/>
      <w:r w:rsidRPr="00154394">
        <w:rPr>
          <w:sz w:val="28"/>
          <w:szCs w:val="28"/>
        </w:rPr>
        <w:t xml:space="preserve">(наименование представительного органа муниципального         </w:t>
      </w:r>
      <w:proofErr w:type="gramEnd"/>
    </w:p>
    <w:p w:rsidR="00154394" w:rsidRPr="00154394" w:rsidRDefault="00154394" w:rsidP="00DA2F48">
      <w:pPr>
        <w:jc w:val="right"/>
        <w:rPr>
          <w:sz w:val="28"/>
          <w:szCs w:val="28"/>
        </w:rPr>
      </w:pPr>
      <w:r w:rsidRPr="00154394">
        <w:rPr>
          <w:sz w:val="28"/>
          <w:szCs w:val="28"/>
        </w:rPr>
        <w:t xml:space="preserve">образования)                                                                                              </w:t>
      </w:r>
    </w:p>
    <w:p w:rsidR="00154394" w:rsidRPr="00154394" w:rsidRDefault="00154394" w:rsidP="00DA2F48">
      <w:pPr>
        <w:jc w:val="right"/>
        <w:rPr>
          <w:sz w:val="28"/>
          <w:szCs w:val="28"/>
        </w:rPr>
      </w:pPr>
      <w:r w:rsidRPr="00154394">
        <w:rPr>
          <w:sz w:val="28"/>
          <w:szCs w:val="28"/>
        </w:rPr>
        <w:t xml:space="preserve">                                                        от ___________________________</w:t>
      </w:r>
    </w:p>
    <w:p w:rsidR="00154394" w:rsidRPr="00154394" w:rsidRDefault="00154394" w:rsidP="00DA2F48">
      <w:pPr>
        <w:jc w:val="right"/>
        <w:rPr>
          <w:sz w:val="28"/>
          <w:szCs w:val="28"/>
        </w:rPr>
      </w:pPr>
      <w:r w:rsidRPr="00154394">
        <w:rPr>
          <w:sz w:val="28"/>
          <w:szCs w:val="28"/>
        </w:rPr>
        <w:t>(Ф.И.О. лица, направившег</w:t>
      </w:r>
      <w:r w:rsidR="00DA2F48">
        <w:rPr>
          <w:sz w:val="28"/>
          <w:szCs w:val="28"/>
        </w:rPr>
        <w:t xml:space="preserve">о уведомление, </w:t>
      </w:r>
      <w:r w:rsidRPr="00154394">
        <w:rPr>
          <w:sz w:val="28"/>
          <w:szCs w:val="28"/>
        </w:rPr>
        <w:t>замещаемая дол</w:t>
      </w:r>
      <w:r w:rsidRPr="00154394">
        <w:rPr>
          <w:sz w:val="28"/>
          <w:szCs w:val="28"/>
        </w:rPr>
        <w:t>ж</w:t>
      </w:r>
      <w:r w:rsidRPr="00154394">
        <w:rPr>
          <w:sz w:val="28"/>
          <w:szCs w:val="28"/>
        </w:rPr>
        <w:t>ность)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DA2F48">
      <w:pPr>
        <w:jc w:val="center"/>
        <w:rPr>
          <w:sz w:val="28"/>
          <w:szCs w:val="28"/>
        </w:rPr>
      </w:pPr>
      <w:r w:rsidRPr="00154394">
        <w:rPr>
          <w:sz w:val="28"/>
          <w:szCs w:val="28"/>
        </w:rPr>
        <w:t>УВЕДОМЛЕНИЕ</w:t>
      </w:r>
    </w:p>
    <w:p w:rsidR="00154394" w:rsidRPr="00154394" w:rsidRDefault="00154394" w:rsidP="00DA2F48">
      <w:pPr>
        <w:jc w:val="center"/>
        <w:rPr>
          <w:sz w:val="28"/>
          <w:szCs w:val="28"/>
        </w:rPr>
      </w:pPr>
      <w:r w:rsidRPr="00154394">
        <w:rPr>
          <w:sz w:val="28"/>
          <w:szCs w:val="28"/>
        </w:rPr>
        <w:t>о возникновении личной заинтересованности при исполнении</w:t>
      </w:r>
    </w:p>
    <w:p w:rsidR="00154394" w:rsidRPr="00154394" w:rsidRDefault="00154394" w:rsidP="00DA2F48">
      <w:pPr>
        <w:jc w:val="center"/>
        <w:rPr>
          <w:sz w:val="28"/>
          <w:szCs w:val="28"/>
        </w:rPr>
      </w:pPr>
      <w:r w:rsidRPr="00154394">
        <w:rPr>
          <w:sz w:val="28"/>
          <w:szCs w:val="28"/>
        </w:rPr>
        <w:t xml:space="preserve">должностных обязанностей, </w:t>
      </w:r>
      <w:proofErr w:type="gramStart"/>
      <w:r w:rsidRPr="00154394">
        <w:rPr>
          <w:sz w:val="28"/>
          <w:szCs w:val="28"/>
        </w:rPr>
        <w:t>которая</w:t>
      </w:r>
      <w:proofErr w:type="gramEnd"/>
      <w:r w:rsidRPr="00154394">
        <w:rPr>
          <w:sz w:val="28"/>
          <w:szCs w:val="28"/>
        </w:rPr>
        <w:t xml:space="preserve"> приводит или может привести</w:t>
      </w:r>
    </w:p>
    <w:p w:rsidR="00154394" w:rsidRPr="00154394" w:rsidRDefault="00154394" w:rsidP="00DA2F48">
      <w:pPr>
        <w:jc w:val="center"/>
        <w:rPr>
          <w:sz w:val="28"/>
          <w:szCs w:val="28"/>
        </w:rPr>
      </w:pPr>
      <w:r w:rsidRPr="00154394">
        <w:rPr>
          <w:sz w:val="28"/>
          <w:szCs w:val="28"/>
        </w:rPr>
        <w:t>к конфликту интересов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Сообщаю о возникновении у меня личной заинтересованности при исполнении должностных  обязанностей,  которая приводит или может привести к ко</w:t>
      </w:r>
      <w:r w:rsidRPr="00154394">
        <w:rPr>
          <w:sz w:val="28"/>
          <w:szCs w:val="28"/>
        </w:rPr>
        <w:t>н</w:t>
      </w:r>
      <w:r w:rsidRPr="00154394">
        <w:rPr>
          <w:sz w:val="28"/>
          <w:szCs w:val="28"/>
        </w:rPr>
        <w:t>фликту интересов (</w:t>
      </w:r>
      <w:proofErr w:type="gramStart"/>
      <w:r w:rsidRPr="00154394">
        <w:rPr>
          <w:sz w:val="28"/>
          <w:szCs w:val="28"/>
        </w:rPr>
        <w:t>нужное</w:t>
      </w:r>
      <w:proofErr w:type="gramEnd"/>
      <w:r w:rsidRPr="00154394">
        <w:rPr>
          <w:sz w:val="28"/>
          <w:szCs w:val="28"/>
        </w:rPr>
        <w:t xml:space="preserve"> подчеркнуть).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Обстоятельства,     являющиеся    основанием    возникновения    личной заи</w:t>
      </w:r>
      <w:r w:rsidRPr="00154394">
        <w:rPr>
          <w:sz w:val="28"/>
          <w:szCs w:val="28"/>
        </w:rPr>
        <w:t>н</w:t>
      </w:r>
      <w:r w:rsidRPr="00154394">
        <w:rPr>
          <w:sz w:val="28"/>
          <w:szCs w:val="28"/>
        </w:rPr>
        <w:t>тересованности: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__________________________________________________________________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Должностные   обязанности,  на  исполнение  которых  влияет  или  может п</w:t>
      </w:r>
      <w:r w:rsidRPr="00154394">
        <w:rPr>
          <w:sz w:val="28"/>
          <w:szCs w:val="28"/>
        </w:rPr>
        <w:t>о</w:t>
      </w:r>
      <w:r w:rsidRPr="00154394">
        <w:rPr>
          <w:sz w:val="28"/>
          <w:szCs w:val="28"/>
        </w:rPr>
        <w:t>влиять личная заинтересованность: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__________________________________________________________________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Предлагаемые   меры  по  предотвращению  или  урегулированию  конфликта интересов: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__________________________________________________________________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    Намереваюсь  (не  намереваюсь)  лично  присутствовать  при рассмотрении настоящего уведомления (</w:t>
      </w:r>
      <w:proofErr w:type="gramStart"/>
      <w:r w:rsidRPr="00154394">
        <w:rPr>
          <w:sz w:val="28"/>
          <w:szCs w:val="28"/>
        </w:rPr>
        <w:t>нужное</w:t>
      </w:r>
      <w:proofErr w:type="gramEnd"/>
      <w:r w:rsidRPr="00154394">
        <w:rPr>
          <w:sz w:val="28"/>
          <w:szCs w:val="28"/>
        </w:rPr>
        <w:t xml:space="preserve"> подчеркнуть).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«____» _____________ 20___ г.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________________/_______________________________________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             (подпись)                                (Ф.И.О. лица, направившего уведомление)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Регистрационный номер в журнале регистрации ____________________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Дата регистрации уведомления  «____» _____________ 20___ г.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>Уполномоченное лицо,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зарегистрировавшее уведомление ________________/___________________                                                                                                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                                                                        (подпись)          (Ф.И.О.)                               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 xml:space="preserve">             </w:t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DA2F48" w:rsidRDefault="00DA2F48" w:rsidP="00DA2F48">
      <w:pPr>
        <w:widowControl w:val="0"/>
        <w:spacing w:line="240" w:lineRule="exact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ЖУРНАЛ</w:t>
      </w:r>
    </w:p>
    <w:p w:rsidR="00DA2F48" w:rsidRDefault="00DA2F48" w:rsidP="00DA2F48">
      <w:pPr>
        <w:widowControl w:val="0"/>
        <w:spacing w:line="240" w:lineRule="exact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регистрации уведомлений о возникновении личной</w:t>
      </w:r>
    </w:p>
    <w:p w:rsidR="00DA2F48" w:rsidRDefault="00DA2F48" w:rsidP="00DA2F48">
      <w:pPr>
        <w:widowControl w:val="0"/>
        <w:spacing w:line="240" w:lineRule="exact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заинтересованности при исполнении должностных обязанностей,</w:t>
      </w:r>
    </w:p>
    <w:p w:rsidR="00DA2F48" w:rsidRDefault="00DA2F48" w:rsidP="00DA2F48">
      <w:pPr>
        <w:widowControl w:val="0"/>
        <w:spacing w:line="240" w:lineRule="exact"/>
        <w:jc w:val="center"/>
        <w:rPr>
          <w:rFonts w:ascii="PT Astra Serif" w:hAnsi="PT Astra Serif"/>
          <w:sz w:val="28"/>
        </w:rPr>
      </w:pPr>
      <w:proofErr w:type="gramStart"/>
      <w:r>
        <w:rPr>
          <w:rFonts w:ascii="PT Astra Serif" w:hAnsi="PT Astra Serif"/>
          <w:sz w:val="28"/>
        </w:rPr>
        <w:t>которая</w:t>
      </w:r>
      <w:proofErr w:type="gramEnd"/>
      <w:r>
        <w:rPr>
          <w:rFonts w:ascii="PT Astra Serif" w:hAnsi="PT Astra Serif"/>
          <w:sz w:val="28"/>
        </w:rPr>
        <w:t xml:space="preserve"> приводит или может привести к конфликту интересов</w:t>
      </w:r>
    </w:p>
    <w:p w:rsidR="00DA2F48" w:rsidRDefault="00DA2F48" w:rsidP="00DA2F48">
      <w:pPr>
        <w:widowControl w:val="0"/>
        <w:jc w:val="center"/>
        <w:rPr>
          <w:rFonts w:ascii="PT Astra Serif" w:hAnsi="PT Astra Serif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1338"/>
        <w:gridCol w:w="1418"/>
        <w:gridCol w:w="1701"/>
        <w:gridCol w:w="1984"/>
        <w:gridCol w:w="1843"/>
      </w:tblGrid>
      <w:tr w:rsidR="00DA2F48" w:rsidTr="00DF315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Регис</w:t>
            </w:r>
            <w:r>
              <w:rPr>
                <w:rFonts w:ascii="PT Astra Serif" w:hAnsi="PT Astra Serif"/>
                <w:sz w:val="28"/>
              </w:rPr>
              <w:t>т</w:t>
            </w:r>
            <w:r>
              <w:rPr>
                <w:rFonts w:ascii="PT Astra Serif" w:hAnsi="PT Astra Serif"/>
                <w:sz w:val="28"/>
              </w:rPr>
              <w:t>рацио</w:t>
            </w:r>
            <w:r>
              <w:rPr>
                <w:rFonts w:ascii="PT Astra Serif" w:hAnsi="PT Astra Serif"/>
                <w:sz w:val="28"/>
              </w:rPr>
              <w:t>н</w:t>
            </w:r>
            <w:r>
              <w:rPr>
                <w:rFonts w:ascii="PT Astra Serif" w:hAnsi="PT Astra Serif"/>
                <w:sz w:val="28"/>
              </w:rPr>
              <w:t>ный номер уведо</w:t>
            </w:r>
            <w:r>
              <w:rPr>
                <w:rFonts w:ascii="PT Astra Serif" w:hAnsi="PT Astra Serif"/>
                <w:sz w:val="28"/>
              </w:rPr>
              <w:t>м</w:t>
            </w:r>
            <w:r>
              <w:rPr>
                <w:rFonts w:ascii="PT Astra Serif" w:hAnsi="PT Astra Serif"/>
                <w:sz w:val="28"/>
              </w:rPr>
              <w:t>ления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Дата регистр</w:t>
            </w:r>
            <w:r>
              <w:rPr>
                <w:rFonts w:ascii="PT Astra Serif" w:hAnsi="PT Astra Serif"/>
                <w:sz w:val="28"/>
              </w:rPr>
              <w:t>а</w:t>
            </w:r>
            <w:r>
              <w:rPr>
                <w:rFonts w:ascii="PT Astra Serif" w:hAnsi="PT Astra Serif"/>
                <w:sz w:val="28"/>
              </w:rPr>
              <w:t>ции ув</w:t>
            </w:r>
            <w:r>
              <w:rPr>
                <w:rFonts w:ascii="PT Astra Serif" w:hAnsi="PT Astra Serif"/>
                <w:sz w:val="28"/>
              </w:rPr>
              <w:t>е</w:t>
            </w:r>
            <w:r>
              <w:rPr>
                <w:rFonts w:ascii="PT Astra Serif" w:hAnsi="PT Astra Serif"/>
                <w:sz w:val="28"/>
              </w:rPr>
              <w:t>домления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Фамилия, имя, отч</w:t>
            </w:r>
            <w:r>
              <w:rPr>
                <w:rFonts w:ascii="PT Astra Serif" w:hAnsi="PT Astra Serif"/>
                <w:sz w:val="28"/>
              </w:rPr>
              <w:t>е</w:t>
            </w:r>
            <w:r>
              <w:rPr>
                <w:rFonts w:ascii="PT Astra Serif" w:hAnsi="PT Astra Serif"/>
                <w:sz w:val="28"/>
              </w:rPr>
              <w:t>ство, наименов</w:t>
            </w:r>
            <w:r>
              <w:rPr>
                <w:rFonts w:ascii="PT Astra Serif" w:hAnsi="PT Astra Serif"/>
                <w:sz w:val="28"/>
              </w:rPr>
              <w:t>а</w:t>
            </w:r>
            <w:r>
              <w:rPr>
                <w:rFonts w:ascii="PT Astra Serif" w:hAnsi="PT Astra Serif"/>
                <w:sz w:val="28"/>
              </w:rPr>
              <w:t>ние дол</w:t>
            </w:r>
            <w:r>
              <w:rPr>
                <w:rFonts w:ascii="PT Astra Serif" w:hAnsi="PT Astra Serif"/>
                <w:sz w:val="28"/>
              </w:rPr>
              <w:t>ж</w:t>
            </w:r>
            <w:r>
              <w:rPr>
                <w:rFonts w:ascii="PT Astra Serif" w:hAnsi="PT Astra Serif"/>
                <w:sz w:val="28"/>
              </w:rPr>
              <w:t>ности л</w:t>
            </w:r>
            <w:r>
              <w:rPr>
                <w:rFonts w:ascii="PT Astra Serif" w:hAnsi="PT Astra Serif"/>
                <w:sz w:val="28"/>
              </w:rPr>
              <w:t>и</w:t>
            </w:r>
            <w:r>
              <w:rPr>
                <w:rFonts w:ascii="PT Astra Serif" w:hAnsi="PT Astra Serif"/>
                <w:sz w:val="28"/>
              </w:rPr>
              <w:t>ца, пре</w:t>
            </w:r>
            <w:r>
              <w:rPr>
                <w:rFonts w:ascii="PT Astra Serif" w:hAnsi="PT Astra Serif"/>
                <w:sz w:val="28"/>
              </w:rPr>
              <w:t>д</w:t>
            </w:r>
            <w:r>
              <w:rPr>
                <w:rFonts w:ascii="PT Astra Serif" w:hAnsi="PT Astra Serif"/>
                <w:sz w:val="28"/>
              </w:rPr>
              <w:t>ставившего ув</w:t>
            </w:r>
            <w:r>
              <w:rPr>
                <w:rFonts w:ascii="PT Astra Serif" w:hAnsi="PT Astra Serif"/>
                <w:sz w:val="28"/>
              </w:rPr>
              <w:t>е</w:t>
            </w:r>
            <w:r>
              <w:rPr>
                <w:rFonts w:ascii="PT Astra Serif" w:hAnsi="PT Astra Serif"/>
                <w:sz w:val="28"/>
              </w:rPr>
              <w:t>домление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Фамилия, имя, отчес</w:t>
            </w:r>
            <w:r>
              <w:rPr>
                <w:rFonts w:ascii="PT Astra Serif" w:hAnsi="PT Astra Serif"/>
                <w:sz w:val="28"/>
              </w:rPr>
              <w:t>т</w:t>
            </w:r>
            <w:r>
              <w:rPr>
                <w:rFonts w:ascii="PT Astra Serif" w:hAnsi="PT Astra Serif"/>
                <w:sz w:val="28"/>
              </w:rPr>
              <w:t>во, наимен</w:t>
            </w:r>
            <w:r>
              <w:rPr>
                <w:rFonts w:ascii="PT Astra Serif" w:hAnsi="PT Astra Serif"/>
                <w:sz w:val="28"/>
              </w:rPr>
              <w:t>о</w:t>
            </w:r>
            <w:r>
              <w:rPr>
                <w:rFonts w:ascii="PT Astra Serif" w:hAnsi="PT Astra Serif"/>
                <w:sz w:val="28"/>
              </w:rPr>
              <w:t>вание дол</w:t>
            </w:r>
            <w:r>
              <w:rPr>
                <w:rFonts w:ascii="PT Astra Serif" w:hAnsi="PT Astra Serif"/>
                <w:sz w:val="28"/>
              </w:rPr>
              <w:t>ж</w:t>
            </w:r>
            <w:r>
              <w:rPr>
                <w:rFonts w:ascii="PT Astra Serif" w:hAnsi="PT Astra Serif"/>
                <w:sz w:val="28"/>
              </w:rPr>
              <w:t>ности, по</w:t>
            </w:r>
            <w:r>
              <w:rPr>
                <w:rFonts w:ascii="PT Astra Serif" w:hAnsi="PT Astra Serif"/>
                <w:sz w:val="28"/>
              </w:rPr>
              <w:t>д</w:t>
            </w:r>
            <w:r>
              <w:rPr>
                <w:rFonts w:ascii="PT Astra Serif" w:hAnsi="PT Astra Serif"/>
                <w:sz w:val="28"/>
              </w:rPr>
              <w:t>пись лица, принявшего уведомление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Сведения о принятом р</w:t>
            </w:r>
            <w:r>
              <w:rPr>
                <w:rFonts w:ascii="PT Astra Serif" w:hAnsi="PT Astra Serif"/>
                <w:sz w:val="28"/>
              </w:rPr>
              <w:t>е</w:t>
            </w:r>
            <w:r>
              <w:rPr>
                <w:rFonts w:ascii="PT Astra Serif" w:hAnsi="PT Astra Serif"/>
                <w:sz w:val="28"/>
              </w:rPr>
              <w:t xml:space="preserve">шении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Отметка о получении копии уведо</w:t>
            </w:r>
            <w:r>
              <w:rPr>
                <w:rFonts w:ascii="PT Astra Serif" w:hAnsi="PT Astra Serif"/>
                <w:sz w:val="28"/>
              </w:rPr>
              <w:t>м</w:t>
            </w:r>
            <w:r>
              <w:rPr>
                <w:rFonts w:ascii="PT Astra Serif" w:hAnsi="PT Astra Serif"/>
                <w:sz w:val="28"/>
              </w:rPr>
              <w:t>ления либо о направлении копии ув</w:t>
            </w:r>
            <w:r>
              <w:rPr>
                <w:rFonts w:ascii="PT Astra Serif" w:hAnsi="PT Astra Serif"/>
                <w:sz w:val="28"/>
              </w:rPr>
              <w:t>е</w:t>
            </w:r>
            <w:r>
              <w:rPr>
                <w:rFonts w:ascii="PT Astra Serif" w:hAnsi="PT Astra Serif"/>
                <w:sz w:val="28"/>
              </w:rPr>
              <w:t>домления по почте</w:t>
            </w:r>
          </w:p>
        </w:tc>
      </w:tr>
      <w:tr w:rsidR="00DA2F48" w:rsidTr="00DF315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6</w:t>
            </w:r>
          </w:p>
        </w:tc>
      </w:tr>
      <w:tr w:rsidR="00DA2F48" w:rsidTr="00DF315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rPr>
                <w:rFonts w:ascii="PT Astra Serif" w:hAnsi="PT Astra Serif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rPr>
                <w:rFonts w:ascii="PT Astra Serif" w:hAnsi="PT Astra Serif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rPr>
                <w:rFonts w:ascii="PT Astra Serif" w:hAnsi="PT Astra Serif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rPr>
                <w:rFonts w:ascii="PT Astra Serif" w:hAnsi="PT Astra Serif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rPr>
                <w:rFonts w:ascii="PT Astra Serif" w:hAnsi="PT Astra Serif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2F48" w:rsidRDefault="00DA2F48" w:rsidP="00DF315B">
            <w:pPr>
              <w:widowControl w:val="0"/>
              <w:rPr>
                <w:rFonts w:ascii="PT Astra Serif" w:hAnsi="PT Astra Serif"/>
                <w:sz w:val="28"/>
              </w:rPr>
            </w:pPr>
          </w:p>
        </w:tc>
      </w:tr>
    </w:tbl>
    <w:p w:rsidR="00154394" w:rsidRPr="00154394" w:rsidRDefault="00154394" w:rsidP="00154394">
      <w:pPr>
        <w:jc w:val="both"/>
        <w:rPr>
          <w:sz w:val="28"/>
          <w:szCs w:val="28"/>
        </w:rPr>
      </w:pPr>
      <w:r w:rsidRPr="00154394">
        <w:rPr>
          <w:sz w:val="28"/>
          <w:szCs w:val="28"/>
        </w:rPr>
        <w:tab/>
      </w:r>
      <w:r w:rsidRPr="00154394">
        <w:rPr>
          <w:sz w:val="28"/>
          <w:szCs w:val="28"/>
        </w:rPr>
        <w:tab/>
      </w:r>
      <w:r w:rsidRPr="00154394">
        <w:rPr>
          <w:sz w:val="28"/>
          <w:szCs w:val="28"/>
        </w:rPr>
        <w:tab/>
      </w:r>
      <w:r w:rsidRPr="00154394">
        <w:rPr>
          <w:sz w:val="28"/>
          <w:szCs w:val="28"/>
        </w:rPr>
        <w:tab/>
      </w:r>
      <w:r w:rsidRPr="00154394">
        <w:rPr>
          <w:sz w:val="28"/>
          <w:szCs w:val="28"/>
        </w:rPr>
        <w:tab/>
      </w:r>
    </w:p>
    <w:p w:rsidR="00154394" w:rsidRPr="00154394" w:rsidRDefault="00154394" w:rsidP="00154394">
      <w:pPr>
        <w:jc w:val="both"/>
        <w:rPr>
          <w:sz w:val="28"/>
          <w:szCs w:val="28"/>
        </w:rPr>
      </w:pPr>
    </w:p>
    <w:p w:rsidR="006C1259" w:rsidRPr="0069717B" w:rsidRDefault="006C1259" w:rsidP="004541EF">
      <w:pPr>
        <w:jc w:val="both"/>
        <w:rPr>
          <w:sz w:val="28"/>
          <w:szCs w:val="28"/>
        </w:rPr>
      </w:pPr>
    </w:p>
    <w:sectPr w:rsidR="006C1259" w:rsidRPr="0069717B" w:rsidSect="00CC61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923" w:rsidRDefault="00E31923" w:rsidP="00CC6166">
      <w:r>
        <w:separator/>
      </w:r>
    </w:p>
  </w:endnote>
  <w:endnote w:type="continuationSeparator" w:id="0">
    <w:p w:rsidR="00E31923" w:rsidRDefault="00E31923" w:rsidP="00CC6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923" w:rsidRDefault="00E31923" w:rsidP="00CC6166">
      <w:r>
        <w:separator/>
      </w:r>
    </w:p>
  </w:footnote>
  <w:footnote w:type="continuationSeparator" w:id="0">
    <w:p w:rsidR="00E31923" w:rsidRDefault="00E31923" w:rsidP="00CC6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166" w:rsidRDefault="00CC6166">
    <w:pPr>
      <w:pStyle w:val="a7"/>
      <w:jc w:val="center"/>
    </w:pPr>
    <w:fldSimple w:instr="PAGE   \* MERGEFORMAT">
      <w:r w:rsidR="00B73898">
        <w:rPr>
          <w:noProof/>
        </w:rPr>
        <w:t>6</w:t>
      </w:r>
    </w:fldSimple>
  </w:p>
  <w:p w:rsidR="00CC6166" w:rsidRDefault="00CC616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11638"/>
    <w:multiLevelType w:val="hybridMultilevel"/>
    <w:tmpl w:val="50A42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C5FC0"/>
    <w:multiLevelType w:val="hybridMultilevel"/>
    <w:tmpl w:val="7F5A272E"/>
    <w:lvl w:ilvl="0" w:tplc="914EF7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FFB01CF"/>
    <w:multiLevelType w:val="hybridMultilevel"/>
    <w:tmpl w:val="08061E18"/>
    <w:lvl w:ilvl="0" w:tplc="D884E6A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A9F"/>
    <w:rsid w:val="00005FB8"/>
    <w:rsid w:val="00052A2E"/>
    <w:rsid w:val="00053B07"/>
    <w:rsid w:val="0007570A"/>
    <w:rsid w:val="000936EB"/>
    <w:rsid w:val="000B0685"/>
    <w:rsid w:val="000C042E"/>
    <w:rsid w:val="000C1E6B"/>
    <w:rsid w:val="000F7F93"/>
    <w:rsid w:val="00101F4B"/>
    <w:rsid w:val="001024D6"/>
    <w:rsid w:val="001440E4"/>
    <w:rsid w:val="00154394"/>
    <w:rsid w:val="001A20FD"/>
    <w:rsid w:val="001D2EA9"/>
    <w:rsid w:val="001F216B"/>
    <w:rsid w:val="0023502D"/>
    <w:rsid w:val="00245E2E"/>
    <w:rsid w:val="00295FA0"/>
    <w:rsid w:val="0029605C"/>
    <w:rsid w:val="002C2F32"/>
    <w:rsid w:val="002D013A"/>
    <w:rsid w:val="002E6000"/>
    <w:rsid w:val="00300B9E"/>
    <w:rsid w:val="00374BC1"/>
    <w:rsid w:val="00383C57"/>
    <w:rsid w:val="00384A9F"/>
    <w:rsid w:val="003B3709"/>
    <w:rsid w:val="003E2593"/>
    <w:rsid w:val="00433D52"/>
    <w:rsid w:val="00435260"/>
    <w:rsid w:val="00440BFF"/>
    <w:rsid w:val="00447F54"/>
    <w:rsid w:val="00450D43"/>
    <w:rsid w:val="004541EF"/>
    <w:rsid w:val="00495630"/>
    <w:rsid w:val="004C0963"/>
    <w:rsid w:val="00512E91"/>
    <w:rsid w:val="00557EDC"/>
    <w:rsid w:val="0059040B"/>
    <w:rsid w:val="005C2109"/>
    <w:rsid w:val="00600B80"/>
    <w:rsid w:val="0064277A"/>
    <w:rsid w:val="00677DDB"/>
    <w:rsid w:val="0069717B"/>
    <w:rsid w:val="006A1BB8"/>
    <w:rsid w:val="006A3C35"/>
    <w:rsid w:val="006A6293"/>
    <w:rsid w:val="006C1259"/>
    <w:rsid w:val="006C258F"/>
    <w:rsid w:val="006C6947"/>
    <w:rsid w:val="006C7F72"/>
    <w:rsid w:val="006D76FC"/>
    <w:rsid w:val="006F4545"/>
    <w:rsid w:val="007072AD"/>
    <w:rsid w:val="00715FFA"/>
    <w:rsid w:val="00725A7B"/>
    <w:rsid w:val="00734BF6"/>
    <w:rsid w:val="00756565"/>
    <w:rsid w:val="00774D5F"/>
    <w:rsid w:val="007918CD"/>
    <w:rsid w:val="00854D81"/>
    <w:rsid w:val="008661EC"/>
    <w:rsid w:val="008A34E8"/>
    <w:rsid w:val="008B3580"/>
    <w:rsid w:val="008C700E"/>
    <w:rsid w:val="008D1066"/>
    <w:rsid w:val="008F212C"/>
    <w:rsid w:val="008F56C3"/>
    <w:rsid w:val="0091102F"/>
    <w:rsid w:val="00911D73"/>
    <w:rsid w:val="00915B8C"/>
    <w:rsid w:val="009418AD"/>
    <w:rsid w:val="00951429"/>
    <w:rsid w:val="009A0CF3"/>
    <w:rsid w:val="00A07C1E"/>
    <w:rsid w:val="00A1009B"/>
    <w:rsid w:val="00A101F8"/>
    <w:rsid w:val="00A16FE1"/>
    <w:rsid w:val="00A46D3F"/>
    <w:rsid w:val="00A8162C"/>
    <w:rsid w:val="00A86BB6"/>
    <w:rsid w:val="00A95A30"/>
    <w:rsid w:val="00AB2530"/>
    <w:rsid w:val="00B53D46"/>
    <w:rsid w:val="00B65A5A"/>
    <w:rsid w:val="00B73898"/>
    <w:rsid w:val="00B8628E"/>
    <w:rsid w:val="00BC3FBF"/>
    <w:rsid w:val="00BD2935"/>
    <w:rsid w:val="00C02ADE"/>
    <w:rsid w:val="00C21EDA"/>
    <w:rsid w:val="00C51AA3"/>
    <w:rsid w:val="00C65598"/>
    <w:rsid w:val="00C72762"/>
    <w:rsid w:val="00C82C24"/>
    <w:rsid w:val="00CC6166"/>
    <w:rsid w:val="00CF28D1"/>
    <w:rsid w:val="00CF6CA0"/>
    <w:rsid w:val="00D03D27"/>
    <w:rsid w:val="00D265CB"/>
    <w:rsid w:val="00DA0BC9"/>
    <w:rsid w:val="00DA2F48"/>
    <w:rsid w:val="00DB242D"/>
    <w:rsid w:val="00DB641B"/>
    <w:rsid w:val="00DF315B"/>
    <w:rsid w:val="00E05F2E"/>
    <w:rsid w:val="00E20E8B"/>
    <w:rsid w:val="00E246AF"/>
    <w:rsid w:val="00E31923"/>
    <w:rsid w:val="00E46F6B"/>
    <w:rsid w:val="00E66DA2"/>
    <w:rsid w:val="00E77491"/>
    <w:rsid w:val="00E8710F"/>
    <w:rsid w:val="00ED5AB5"/>
    <w:rsid w:val="00EE346F"/>
    <w:rsid w:val="00F06EA3"/>
    <w:rsid w:val="00F07A7E"/>
    <w:rsid w:val="00F24B23"/>
    <w:rsid w:val="00F32D7C"/>
    <w:rsid w:val="00F57FD2"/>
    <w:rsid w:val="00F616AF"/>
    <w:rsid w:val="00FE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9F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384A9F"/>
    <w:pPr>
      <w:keepNext/>
      <w:ind w:firstLine="851"/>
      <w:jc w:val="right"/>
      <w:outlineLvl w:val="0"/>
    </w:pPr>
    <w:rPr>
      <w:sz w:val="28"/>
      <w:lang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2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D7C"/>
    <w:p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84A9F"/>
    <w:rPr>
      <w:rFonts w:eastAsia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84A9F"/>
    <w:pPr>
      <w:widowControl w:val="0"/>
      <w:ind w:firstLine="851"/>
      <w:jc w:val="center"/>
    </w:pPr>
    <w:rPr>
      <w:sz w:val="28"/>
      <w:lang/>
    </w:rPr>
  </w:style>
  <w:style w:type="character" w:customStyle="1" w:styleId="a4">
    <w:name w:val="Название Знак"/>
    <w:link w:val="a3"/>
    <w:rsid w:val="00384A9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7A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64277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1102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Title">
    <w:name w:val="ConsTitle"/>
    <w:rsid w:val="00F07A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6166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uiPriority w:val="99"/>
    <w:rsid w:val="00CC6166"/>
    <w:rPr>
      <w:rFonts w:eastAsia="Times New Roman"/>
    </w:rPr>
  </w:style>
  <w:style w:type="paragraph" w:styleId="a9">
    <w:name w:val="footer"/>
    <w:basedOn w:val="a"/>
    <w:link w:val="aa"/>
    <w:uiPriority w:val="99"/>
    <w:unhideWhenUsed/>
    <w:rsid w:val="00CC6166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uiPriority w:val="99"/>
    <w:rsid w:val="00CC6166"/>
    <w:rPr>
      <w:rFonts w:eastAsia="Times New Roman"/>
    </w:rPr>
  </w:style>
  <w:style w:type="character" w:customStyle="1" w:styleId="60">
    <w:name w:val="Заголовок 6 Знак"/>
    <w:link w:val="6"/>
    <w:uiPriority w:val="9"/>
    <w:semiHidden/>
    <w:rsid w:val="00F32D7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b">
    <w:name w:val="Заголовок Знак"/>
    <w:rsid w:val="00F32D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34E29-2B5A-45A9-8D33-61EBCF53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Вигант</dc:creator>
  <cp:lastModifiedBy>Uz</cp:lastModifiedBy>
  <cp:revision>2</cp:revision>
  <cp:lastPrinted>2026-04-17T01:58:00Z</cp:lastPrinted>
  <dcterms:created xsi:type="dcterms:W3CDTF">2026-06-26T03:14:00Z</dcterms:created>
  <dcterms:modified xsi:type="dcterms:W3CDTF">2026-06-26T03:14:00Z</dcterms:modified>
</cp:coreProperties>
</file>